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16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des Mehrfamilienhauses in der Hamburger Allee 194 - 200: Los 12 Metallbauarbeiten für die WGS - Wohnungsgesellschaft Schwerin mbH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erung des Mehrfamilienhauses in der Hamburger Allee 194 - 200: Los 12 Metallbauarbeiten für die WGS - Wohnungsgesellschaft Schwerin mbH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